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510573" w:rsidRDefault="009843C6" w:rsidP="00510573">
      <w:pPr>
        <w:jc w:val="center"/>
        <w:rPr>
          <w:b/>
          <w:bCs/>
          <w:szCs w:val="28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510573">
        <w:rPr>
          <w:b/>
          <w:bCs/>
          <w:szCs w:val="28"/>
        </w:rPr>
        <w:t xml:space="preserve">закона Удмуртской Республики </w:t>
      </w:r>
    </w:p>
    <w:p w:rsidR="00510573" w:rsidRDefault="00510573" w:rsidP="00510573">
      <w:pPr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Закон Удмуртской Республики </w:t>
      </w:r>
    </w:p>
    <w:p w:rsidR="00510573" w:rsidRDefault="00510573" w:rsidP="00341571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«О статусе депутата Государственного Совета Удмуртской Республики</w:t>
      </w:r>
      <w:r>
        <w:rPr>
          <w:b/>
          <w:szCs w:val="28"/>
        </w:rPr>
        <w:t>»</w:t>
      </w:r>
    </w:p>
    <w:p w:rsidR="009843C6" w:rsidRDefault="009843C6" w:rsidP="009843C6">
      <w:pPr>
        <w:jc w:val="center"/>
        <w:rPr>
          <w:szCs w:val="28"/>
        </w:rPr>
      </w:pPr>
    </w:p>
    <w:p w:rsidR="00510573" w:rsidRPr="006B5C01" w:rsidRDefault="00510573" w:rsidP="009843C6">
      <w:pPr>
        <w:jc w:val="center"/>
        <w:rPr>
          <w:szCs w:val="28"/>
        </w:rPr>
      </w:pPr>
    </w:p>
    <w:p w:rsidR="009843C6" w:rsidRPr="00974B72" w:rsidRDefault="009843C6" w:rsidP="00974B72">
      <w:pPr>
        <w:ind w:firstLine="708"/>
        <w:jc w:val="both"/>
        <w:rPr>
          <w:bCs/>
          <w:szCs w:val="28"/>
        </w:rPr>
      </w:pPr>
      <w:r w:rsidRPr="00974B72">
        <w:rPr>
          <w:szCs w:val="28"/>
        </w:rPr>
        <w:t xml:space="preserve">Принятие Закона Удмуртской Республики </w:t>
      </w:r>
      <w:r w:rsidR="00510573">
        <w:rPr>
          <w:rFonts w:eastAsiaTheme="minorHAnsi"/>
          <w:szCs w:val="28"/>
          <w:lang w:eastAsia="en-US"/>
        </w:rPr>
        <w:t>«О внесении изменений</w:t>
      </w:r>
      <w:r w:rsidR="00341571">
        <w:rPr>
          <w:rFonts w:eastAsiaTheme="minorHAnsi"/>
          <w:szCs w:val="28"/>
          <w:lang w:eastAsia="en-US"/>
        </w:rPr>
        <w:t xml:space="preserve"> в Закон Удмуртской Республики</w:t>
      </w:r>
      <w:bookmarkStart w:id="0" w:name="_GoBack"/>
      <w:bookmarkEnd w:id="0"/>
      <w:r w:rsidR="00510573">
        <w:rPr>
          <w:rFonts w:eastAsiaTheme="minorHAnsi"/>
          <w:szCs w:val="28"/>
          <w:lang w:eastAsia="en-US"/>
        </w:rPr>
        <w:t xml:space="preserve"> «О статусе депутата Государственного Совета Удмуртской Республики» </w:t>
      </w:r>
      <w:r w:rsidRPr="00974B72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341571"/>
    <w:rsid w:val="00510573"/>
    <w:rsid w:val="008A1CF1"/>
    <w:rsid w:val="00974B72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057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1057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2022-02-04T05:54:00Z</dcterms:created>
  <dcterms:modified xsi:type="dcterms:W3CDTF">2023-09-06T10:18:00Z</dcterms:modified>
</cp:coreProperties>
</file>